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26" w:rsidRPr="00DD2894" w:rsidRDefault="00C21F1A" w:rsidP="00C21F1A">
      <w:pPr>
        <w:pStyle w:val="Szvegtrzs23"/>
        <w:ind w:left="4" w:right="1" w:firstLine="1"/>
        <w:rPr>
          <w:sz w:val="20"/>
        </w:rPr>
      </w:pPr>
      <w:r w:rsidRPr="00DD2894">
        <w:rPr>
          <w:sz w:val="20"/>
        </w:rPr>
        <w:t xml:space="preserve">                                 </w:t>
      </w:r>
      <w:r w:rsidR="000B6426" w:rsidRPr="00DD2894">
        <w:rPr>
          <w:rFonts w:ascii="Arial Narrow" w:hAnsi="Arial Narrow" w:cs="Arial"/>
          <w:b/>
          <w:sz w:val="20"/>
        </w:rPr>
        <w:t>Budaörs Város Önkormányzatának Képviselő-testülete</w:t>
      </w:r>
    </w:p>
    <w:p w:rsidR="000B6426" w:rsidRPr="00DD2894" w:rsidRDefault="000B6426" w:rsidP="000B6426">
      <w:pPr>
        <w:pStyle w:val="Szvegtrzs23"/>
        <w:ind w:right="1"/>
        <w:jc w:val="center"/>
        <w:rPr>
          <w:rFonts w:ascii="Arial Narrow" w:hAnsi="Arial Narrow" w:cs="Arial"/>
          <w:b/>
          <w:sz w:val="20"/>
        </w:rPr>
      </w:pPr>
      <w:r w:rsidRPr="00DD2894">
        <w:rPr>
          <w:rFonts w:ascii="Arial Narrow" w:hAnsi="Arial Narrow" w:cs="Arial"/>
          <w:b/>
          <w:sz w:val="20"/>
        </w:rPr>
        <w:t>…./2020. (</w:t>
      </w:r>
      <w:proofErr w:type="gramStart"/>
      <w:r w:rsidRPr="00DD2894">
        <w:rPr>
          <w:rFonts w:ascii="Arial Narrow" w:hAnsi="Arial Narrow" w:cs="Arial"/>
          <w:b/>
          <w:sz w:val="20"/>
        </w:rPr>
        <w:t>………..</w:t>
      </w:r>
      <w:proofErr w:type="gramEnd"/>
      <w:r w:rsidRPr="00DD2894">
        <w:rPr>
          <w:rFonts w:ascii="Arial Narrow" w:hAnsi="Arial Narrow" w:cs="Arial"/>
          <w:b/>
          <w:sz w:val="20"/>
        </w:rPr>
        <w:t>) önkormányzati rendelete</w:t>
      </w:r>
    </w:p>
    <w:p w:rsidR="000B6426" w:rsidRPr="00DD2894" w:rsidRDefault="000B6426" w:rsidP="000B6426">
      <w:pPr>
        <w:pStyle w:val="Szvegtrzs210"/>
        <w:ind w:right="1"/>
        <w:jc w:val="center"/>
        <w:rPr>
          <w:rFonts w:ascii="Arial Narrow" w:hAnsi="Arial Narrow" w:cs="Arial"/>
          <w:b/>
          <w:sz w:val="20"/>
        </w:rPr>
      </w:pPr>
      <w:proofErr w:type="gramStart"/>
      <w:r w:rsidRPr="00DD2894">
        <w:rPr>
          <w:rFonts w:ascii="Arial Narrow" w:hAnsi="Arial Narrow" w:cs="Arial"/>
          <w:b/>
          <w:sz w:val="20"/>
        </w:rPr>
        <w:t>az</w:t>
      </w:r>
      <w:proofErr w:type="gramEnd"/>
      <w:r w:rsidRPr="00DD2894">
        <w:rPr>
          <w:rFonts w:ascii="Arial Narrow" w:hAnsi="Arial Narrow" w:cs="Arial"/>
          <w:b/>
          <w:sz w:val="20"/>
        </w:rPr>
        <w:t xml:space="preserve"> egyes anyakönyvi események engedélyezésének szabályairól, </w:t>
      </w:r>
    </w:p>
    <w:p w:rsidR="000B6426" w:rsidRPr="00DD2894" w:rsidRDefault="000B6426" w:rsidP="000B6426">
      <w:pPr>
        <w:pStyle w:val="Szvegtrzs210"/>
        <w:ind w:right="1"/>
        <w:jc w:val="center"/>
        <w:rPr>
          <w:rFonts w:ascii="Arial Narrow" w:hAnsi="Arial Narrow" w:cs="Arial"/>
          <w:b/>
          <w:sz w:val="20"/>
        </w:rPr>
      </w:pPr>
      <w:proofErr w:type="gramStart"/>
      <w:r w:rsidRPr="00DD2894">
        <w:rPr>
          <w:rFonts w:ascii="Arial Narrow" w:hAnsi="Arial Narrow" w:cs="Arial"/>
          <w:b/>
          <w:sz w:val="20"/>
        </w:rPr>
        <w:t>valamint</w:t>
      </w:r>
      <w:proofErr w:type="gramEnd"/>
      <w:r w:rsidRPr="00DD2894">
        <w:rPr>
          <w:rFonts w:ascii="Arial Narrow" w:hAnsi="Arial Narrow" w:cs="Arial"/>
          <w:b/>
          <w:sz w:val="20"/>
        </w:rPr>
        <w:t xml:space="preserve"> az eseményekhez kapcsolódó többletszolgáltatás</w:t>
      </w:r>
    </w:p>
    <w:p w:rsidR="000B6426" w:rsidRPr="00DD2894" w:rsidRDefault="000B6426" w:rsidP="000B6426">
      <w:pPr>
        <w:pStyle w:val="Szvegtrzs210"/>
        <w:ind w:right="1"/>
        <w:jc w:val="center"/>
        <w:rPr>
          <w:rFonts w:ascii="Arial Narrow" w:hAnsi="Arial Narrow" w:cs="Arial"/>
          <w:b/>
          <w:sz w:val="20"/>
        </w:rPr>
      </w:pPr>
      <w:proofErr w:type="gramStart"/>
      <w:r w:rsidRPr="00DD2894">
        <w:rPr>
          <w:rFonts w:ascii="Arial Narrow" w:hAnsi="Arial Narrow" w:cs="Arial"/>
          <w:b/>
          <w:sz w:val="20"/>
        </w:rPr>
        <w:t>ellentételezéseként</w:t>
      </w:r>
      <w:proofErr w:type="gramEnd"/>
      <w:r w:rsidRPr="00DD2894">
        <w:rPr>
          <w:rFonts w:ascii="Arial Narrow" w:hAnsi="Arial Narrow" w:cs="Arial"/>
          <w:b/>
          <w:sz w:val="20"/>
        </w:rPr>
        <w:t xml:space="preserve"> fizetendő díjak mértékéről szóló</w:t>
      </w:r>
    </w:p>
    <w:p w:rsidR="000B6426" w:rsidRPr="00DD2894" w:rsidRDefault="000B6426" w:rsidP="000B6426">
      <w:pPr>
        <w:jc w:val="center"/>
        <w:rPr>
          <w:rFonts w:ascii="Arial Narrow" w:hAnsi="Arial Narrow" w:cs="Arial"/>
          <w:b/>
        </w:rPr>
      </w:pPr>
      <w:r w:rsidRPr="00DD2894">
        <w:rPr>
          <w:rFonts w:ascii="Arial Narrow" w:hAnsi="Arial Narrow" w:cs="Arial"/>
          <w:b/>
        </w:rPr>
        <w:t>7/2011. (II.04.) önkormányzati rendelet módosításáról</w:t>
      </w:r>
      <w:r w:rsidRPr="00DD2894" w:rsidDel="008C0362">
        <w:rPr>
          <w:rFonts w:ascii="Arial Narrow" w:hAnsi="Arial Narrow" w:cs="Arial"/>
          <w:b/>
        </w:rPr>
        <w:t xml:space="preserve"> </w:t>
      </w:r>
    </w:p>
    <w:p w:rsidR="000B6426" w:rsidRPr="00DD2894" w:rsidRDefault="000B6426" w:rsidP="000B6426">
      <w:pPr>
        <w:jc w:val="both"/>
        <w:rPr>
          <w:rFonts w:ascii="Arial Narrow" w:hAnsi="Arial Narrow"/>
          <w:b/>
          <w:color w:val="000000"/>
        </w:rPr>
      </w:pPr>
    </w:p>
    <w:p w:rsidR="000B6426" w:rsidRPr="00DD2894" w:rsidRDefault="000B6426" w:rsidP="000B6426">
      <w:pPr>
        <w:jc w:val="both"/>
        <w:rPr>
          <w:rFonts w:ascii="Arial Narrow" w:hAnsi="Arial Narrow"/>
        </w:rPr>
      </w:pPr>
      <w:r w:rsidRPr="00DD2894">
        <w:rPr>
          <w:rFonts w:ascii="Arial Narrow" w:hAnsi="Arial Narrow"/>
        </w:rPr>
        <w:t>Budaörs Város Önkormányzatának Képviselő-testülete az anyakönyvi eljárásról szóló 2010. évi I. törvény 96.§ b) pontjában kapott felhatalmazás alapján és az Alaptörvény 32. cikk (1) bekezdés a) pontjában meghatározott feladatkörében eljárva a következőket rendeli el.</w:t>
      </w:r>
    </w:p>
    <w:p w:rsidR="000B6426" w:rsidRPr="00DD2894" w:rsidRDefault="000B6426" w:rsidP="000B6426">
      <w:pPr>
        <w:jc w:val="both"/>
        <w:rPr>
          <w:rFonts w:ascii="Arial Narrow" w:hAnsi="Arial Narrow"/>
          <w:color w:val="000000"/>
        </w:rPr>
      </w:pPr>
    </w:p>
    <w:p w:rsidR="000B6426" w:rsidRPr="00DD2894" w:rsidRDefault="000B6426" w:rsidP="000B6426">
      <w:pPr>
        <w:jc w:val="center"/>
        <w:rPr>
          <w:rFonts w:ascii="Arial Narrow" w:hAnsi="Arial Narrow"/>
          <w:color w:val="000000"/>
        </w:rPr>
      </w:pPr>
    </w:p>
    <w:p w:rsidR="000B6426" w:rsidRPr="00DD2894" w:rsidRDefault="000B6426" w:rsidP="000B6426">
      <w:pPr>
        <w:jc w:val="center"/>
        <w:rPr>
          <w:rFonts w:ascii="Arial Narrow" w:hAnsi="Arial Narrow"/>
          <w:color w:val="000000"/>
        </w:rPr>
      </w:pPr>
      <w:r w:rsidRPr="00DD2894">
        <w:rPr>
          <w:rFonts w:ascii="Arial Narrow" w:hAnsi="Arial Narrow"/>
          <w:b/>
          <w:color w:val="000000"/>
        </w:rPr>
        <w:t>1. §</w:t>
      </w:r>
    </w:p>
    <w:p w:rsidR="000B6426" w:rsidRPr="00DD2894" w:rsidRDefault="000B6426" w:rsidP="000B6426">
      <w:pPr>
        <w:jc w:val="center"/>
        <w:rPr>
          <w:rFonts w:ascii="Arial Narrow" w:hAnsi="Arial Narrow"/>
          <w:b/>
          <w:color w:val="000000"/>
        </w:rPr>
      </w:pPr>
    </w:p>
    <w:p w:rsidR="000B6426" w:rsidRPr="00DD2894" w:rsidRDefault="000B6426" w:rsidP="000B6426">
      <w:pPr>
        <w:pStyle w:val="Szvegtrzs210"/>
        <w:ind w:right="1"/>
        <w:jc w:val="both"/>
        <w:rPr>
          <w:rFonts w:ascii="Arial Narrow" w:eastAsia="Calibri" w:hAnsi="Arial Narrow"/>
          <w:sz w:val="20"/>
          <w:lang w:eastAsia="en-US"/>
        </w:rPr>
      </w:pPr>
      <w:r w:rsidRPr="00DD2894">
        <w:rPr>
          <w:rFonts w:ascii="Arial Narrow" w:eastAsia="Calibri" w:hAnsi="Arial Narrow"/>
          <w:sz w:val="20"/>
          <w:lang w:eastAsia="en-US"/>
        </w:rPr>
        <w:t>Az egyes anyakönyvi események engedélyezésének szabályairól, valamint az eseményekhez kapcsolódó többletszolgáltatás ellentételezéseként fizetendő díjak mértékéről szóló 7/2011. (II.04.) önkormányzati rendelet (a továbbiakban: „R.”) 5. § (1) bekezdése helyére a következő rendelkezés lép</w:t>
      </w:r>
      <w:r w:rsidRPr="00DD2894">
        <w:rPr>
          <w:rFonts w:ascii="Arial Narrow" w:hAnsi="Arial Narrow"/>
          <w:sz w:val="20"/>
        </w:rPr>
        <w:t>:</w:t>
      </w:r>
    </w:p>
    <w:p w:rsidR="000B6426" w:rsidRPr="00DD2894" w:rsidRDefault="000B6426" w:rsidP="000B6426">
      <w:pPr>
        <w:pStyle w:val="Szvegtrzs23"/>
        <w:ind w:right="1"/>
        <w:jc w:val="both"/>
        <w:rPr>
          <w:rFonts w:ascii="Arial Narrow" w:hAnsi="Arial Narrow"/>
          <w:sz w:val="20"/>
        </w:rPr>
      </w:pPr>
    </w:p>
    <w:p w:rsidR="000B6426" w:rsidRPr="00DD2894" w:rsidRDefault="000B6426" w:rsidP="000B6426">
      <w:pPr>
        <w:pStyle w:val="Szvegtrzs210"/>
        <w:ind w:right="1"/>
        <w:jc w:val="both"/>
        <w:rPr>
          <w:rFonts w:ascii="Arial Narrow" w:hAnsi="Arial Narrow" w:cs="Arial"/>
          <w:i/>
          <w:sz w:val="20"/>
        </w:rPr>
      </w:pPr>
      <w:r w:rsidRPr="00DD2894">
        <w:rPr>
          <w:rFonts w:ascii="Arial Narrow" w:hAnsi="Arial Narrow"/>
          <w:i/>
          <w:color w:val="000000"/>
          <w:sz w:val="20"/>
        </w:rPr>
        <w:t>„</w:t>
      </w:r>
      <w:r w:rsidRPr="00DD2894">
        <w:rPr>
          <w:rFonts w:ascii="Arial Narrow" w:hAnsi="Arial Narrow" w:cs="Arial"/>
          <w:i/>
          <w:sz w:val="20"/>
        </w:rPr>
        <w:t>(1) Hivatali helyiségen kívüli anyakönyvi eseményhez kapcsolódó többletszolgáltatás ellentételezéseként szertartásonként bruttó 140.000 Ft díjat kell fizetni, függetlenül attól, hogy arra hivatali munkaidőben, vagy azon kívül kerül sor</w:t>
      </w:r>
      <w:r w:rsidRPr="00DD2894">
        <w:rPr>
          <w:rFonts w:ascii="Arial Narrow" w:hAnsi="Arial Narrow"/>
          <w:i/>
          <w:color w:val="000000"/>
          <w:sz w:val="20"/>
        </w:rPr>
        <w:t>.”</w:t>
      </w:r>
    </w:p>
    <w:p w:rsidR="000B6426" w:rsidRPr="00DD2894" w:rsidRDefault="000B6426" w:rsidP="000B6426">
      <w:pPr>
        <w:jc w:val="center"/>
        <w:rPr>
          <w:rFonts w:ascii="Arial Narrow" w:hAnsi="Arial Narrow"/>
          <w:b/>
          <w:color w:val="000000"/>
        </w:rPr>
      </w:pPr>
    </w:p>
    <w:p w:rsidR="000B6426" w:rsidRPr="00DD2894" w:rsidRDefault="000B6426" w:rsidP="000B6426">
      <w:pPr>
        <w:jc w:val="center"/>
        <w:rPr>
          <w:rFonts w:ascii="Arial Narrow" w:hAnsi="Arial Narrow"/>
          <w:b/>
          <w:color w:val="000000"/>
        </w:rPr>
      </w:pPr>
      <w:r w:rsidRPr="00DD2894">
        <w:rPr>
          <w:rFonts w:ascii="Arial Narrow" w:hAnsi="Arial Narrow"/>
          <w:b/>
          <w:color w:val="000000"/>
        </w:rPr>
        <w:t>2. §</w:t>
      </w:r>
    </w:p>
    <w:p w:rsidR="000B6426" w:rsidRPr="00DD2894" w:rsidRDefault="000B6426" w:rsidP="000B6426">
      <w:pPr>
        <w:jc w:val="center"/>
        <w:rPr>
          <w:rFonts w:ascii="Arial Narrow" w:hAnsi="Arial Narrow"/>
          <w:b/>
          <w:color w:val="000000"/>
        </w:rPr>
      </w:pPr>
    </w:p>
    <w:p w:rsidR="000B6426" w:rsidRPr="00DD2894" w:rsidRDefault="000B6426" w:rsidP="000B6426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DD2894">
        <w:rPr>
          <w:rFonts w:ascii="Arial Narrow" w:hAnsi="Arial Narrow"/>
          <w:color w:val="000000"/>
        </w:rPr>
        <w:t>A R. 6.§ helyébe a következő rendelkezés lép:</w:t>
      </w:r>
    </w:p>
    <w:p w:rsidR="000B6426" w:rsidRPr="00DD2894" w:rsidRDefault="000B6426" w:rsidP="000B6426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000000"/>
        </w:rPr>
      </w:pPr>
    </w:p>
    <w:p w:rsidR="000B6426" w:rsidRPr="00DD2894" w:rsidRDefault="000B6426" w:rsidP="000B6426">
      <w:pPr>
        <w:jc w:val="center"/>
        <w:rPr>
          <w:rFonts w:ascii="Arial Narrow" w:hAnsi="Arial Narrow"/>
          <w:i/>
          <w:color w:val="000000"/>
        </w:rPr>
      </w:pPr>
      <w:r w:rsidRPr="00DD2894">
        <w:rPr>
          <w:rFonts w:ascii="Arial Narrow" w:hAnsi="Arial Narrow"/>
          <w:i/>
          <w:color w:val="000000"/>
        </w:rPr>
        <w:t>„6. §</w:t>
      </w:r>
    </w:p>
    <w:p w:rsidR="000B6426" w:rsidRPr="00DD2894" w:rsidRDefault="000B6426" w:rsidP="000B6426">
      <w:pPr>
        <w:ind w:firstLine="708"/>
        <w:jc w:val="both"/>
        <w:rPr>
          <w:rFonts w:ascii="Arial Narrow" w:hAnsi="Arial Narrow"/>
          <w:i/>
          <w:color w:val="000000"/>
        </w:rPr>
      </w:pPr>
    </w:p>
    <w:p w:rsidR="000B6426" w:rsidRPr="00DD2894" w:rsidRDefault="000B6426" w:rsidP="000B6426">
      <w:pPr>
        <w:pStyle w:val="Szvegtrzs210"/>
        <w:numPr>
          <w:ilvl w:val="0"/>
          <w:numId w:val="26"/>
        </w:numPr>
        <w:ind w:left="0" w:right="1" w:firstLine="0"/>
        <w:jc w:val="both"/>
        <w:rPr>
          <w:rFonts w:ascii="Arial Narrow" w:hAnsi="Arial Narrow" w:cs="Arial"/>
          <w:i/>
          <w:sz w:val="20"/>
        </w:rPr>
      </w:pPr>
      <w:r w:rsidRPr="00DD2894">
        <w:rPr>
          <w:rFonts w:ascii="Arial Narrow" w:hAnsi="Arial Narrow" w:cs="Arial"/>
          <w:i/>
          <w:sz w:val="20"/>
        </w:rPr>
        <w:t xml:space="preserve">Hivatali munkaidőn kívüli anyakönyvi eseményhez kapcsolódó többletszolgáltatás ellentételezéseként szertartásonként bruttó 40.000 Ft díjat kell fizetni. </w:t>
      </w:r>
    </w:p>
    <w:p w:rsidR="000B6426" w:rsidRPr="00DD2894" w:rsidRDefault="000B6426" w:rsidP="000B6426">
      <w:pPr>
        <w:pStyle w:val="Szvegtrzs210"/>
        <w:ind w:right="1"/>
        <w:jc w:val="both"/>
        <w:rPr>
          <w:rFonts w:ascii="Arial Narrow" w:hAnsi="Arial Narrow" w:cs="Arial"/>
          <w:i/>
          <w:sz w:val="20"/>
        </w:rPr>
      </w:pPr>
    </w:p>
    <w:p w:rsidR="000B6426" w:rsidRPr="00DD2894" w:rsidRDefault="000B6426" w:rsidP="000B6426">
      <w:pPr>
        <w:pStyle w:val="Listaszerbekezds"/>
        <w:numPr>
          <w:ilvl w:val="0"/>
          <w:numId w:val="26"/>
        </w:numPr>
        <w:spacing w:after="160" w:line="259" w:lineRule="auto"/>
        <w:ind w:left="0" w:hanging="11"/>
        <w:contextualSpacing/>
        <w:jc w:val="both"/>
        <w:rPr>
          <w:rFonts w:ascii="Arial Narrow" w:hAnsi="Arial Narrow" w:cs="Arial"/>
          <w:i/>
        </w:rPr>
      </w:pPr>
      <w:r w:rsidRPr="00DD2894">
        <w:rPr>
          <w:rFonts w:ascii="Arial Narrow" w:hAnsi="Arial Narrow" w:cs="Arial"/>
          <w:i/>
        </w:rPr>
        <w:t>Az (1) bekezdésben meghatározott díj 50 %-át kell fizetni abban az esetben, ha a felek valamelyike az anyakönyvi esemény bejelentését megelőző legalább egy évben Budaörs Város Önkormányzat illetékes</w:t>
      </w:r>
      <w:r w:rsidRPr="00DD2894">
        <w:rPr>
          <w:rFonts w:ascii="Arial Narrow" w:hAnsi="Arial Narrow" w:cs="Arial"/>
          <w:i/>
        </w:rPr>
        <w:softHyphen/>
        <w:t>ségi terüle</w:t>
      </w:r>
      <w:r w:rsidRPr="00DD2894">
        <w:rPr>
          <w:rFonts w:ascii="Arial Narrow" w:hAnsi="Arial Narrow" w:cs="Arial"/>
          <w:i/>
        </w:rPr>
        <w:softHyphen/>
        <w:t xml:space="preserve">tén </w:t>
      </w:r>
      <w:r w:rsidR="00E171B6" w:rsidRPr="00DD2894">
        <w:rPr>
          <w:rFonts w:ascii="Arial Narrow" w:hAnsi="Arial Narrow" w:cs="Arial"/>
          <w:i/>
        </w:rPr>
        <w:t xml:space="preserve">bejelentett </w:t>
      </w:r>
      <w:r w:rsidRPr="00DD2894">
        <w:rPr>
          <w:rFonts w:ascii="Arial Narrow" w:hAnsi="Arial Narrow" w:cs="Arial"/>
          <w:i/>
        </w:rPr>
        <w:t>lakóhellyel rendelkezik.</w:t>
      </w:r>
    </w:p>
    <w:p w:rsidR="000B6426" w:rsidRPr="00DD2894" w:rsidRDefault="000B6426" w:rsidP="000B6426">
      <w:pPr>
        <w:ind w:left="3540" w:firstLine="708"/>
        <w:rPr>
          <w:rFonts w:ascii="Arial Narrow" w:hAnsi="Arial Narrow"/>
          <w:b/>
          <w:color w:val="000000"/>
        </w:rPr>
      </w:pPr>
      <w:r w:rsidRPr="00DD2894">
        <w:rPr>
          <w:rFonts w:ascii="Arial Narrow" w:hAnsi="Arial Narrow"/>
          <w:b/>
          <w:color w:val="000000"/>
        </w:rPr>
        <w:t>3. §</w:t>
      </w:r>
    </w:p>
    <w:p w:rsidR="000B6426" w:rsidRPr="00DD2894" w:rsidRDefault="000B6426" w:rsidP="000B6426">
      <w:pPr>
        <w:ind w:left="3540" w:firstLine="708"/>
        <w:rPr>
          <w:rFonts w:ascii="Arial Narrow" w:hAnsi="Arial Narrow"/>
          <w:b/>
          <w:color w:val="000000"/>
        </w:rPr>
      </w:pPr>
    </w:p>
    <w:p w:rsidR="000B6426" w:rsidRPr="00DD2894" w:rsidRDefault="000B6426" w:rsidP="000B6426">
      <w:pPr>
        <w:rPr>
          <w:rFonts w:ascii="Arial Narrow" w:hAnsi="Arial Narrow"/>
          <w:color w:val="000000"/>
        </w:rPr>
      </w:pPr>
      <w:r w:rsidRPr="00DD2894">
        <w:rPr>
          <w:rFonts w:ascii="Arial Narrow" w:hAnsi="Arial Narrow"/>
          <w:color w:val="000000"/>
        </w:rPr>
        <w:t xml:space="preserve">A R. </w:t>
      </w:r>
      <w:proofErr w:type="gramStart"/>
      <w:r w:rsidRPr="00DD2894">
        <w:rPr>
          <w:rFonts w:ascii="Arial Narrow" w:hAnsi="Arial Narrow"/>
          <w:color w:val="000000"/>
        </w:rPr>
        <w:t>a</w:t>
      </w:r>
      <w:proofErr w:type="gramEnd"/>
      <w:r w:rsidRPr="00DD2894">
        <w:rPr>
          <w:rFonts w:ascii="Arial Narrow" w:hAnsi="Arial Narrow"/>
          <w:color w:val="000000"/>
        </w:rPr>
        <w:t xml:space="preserve"> következő, 10.§</w:t>
      </w:r>
      <w:proofErr w:type="spellStart"/>
      <w:r w:rsidRPr="00DD2894">
        <w:rPr>
          <w:rFonts w:ascii="Arial Narrow" w:hAnsi="Arial Narrow"/>
          <w:color w:val="000000"/>
        </w:rPr>
        <w:t>-sal</w:t>
      </w:r>
      <w:proofErr w:type="spellEnd"/>
      <w:r w:rsidRPr="00DD2894">
        <w:rPr>
          <w:rFonts w:ascii="Arial Narrow" w:hAnsi="Arial Narrow"/>
          <w:color w:val="000000"/>
        </w:rPr>
        <w:t xml:space="preserve"> egészül ki: </w:t>
      </w:r>
    </w:p>
    <w:p w:rsidR="000B6426" w:rsidRPr="00DD2894" w:rsidRDefault="000B6426" w:rsidP="000B6426">
      <w:pPr>
        <w:rPr>
          <w:rFonts w:ascii="Arial Narrow" w:hAnsi="Arial Narrow"/>
          <w:color w:val="000000"/>
        </w:rPr>
      </w:pPr>
    </w:p>
    <w:p w:rsidR="000B6426" w:rsidRPr="00DD2894" w:rsidRDefault="000B6426" w:rsidP="000B6426">
      <w:pPr>
        <w:adjustRightInd w:val="0"/>
        <w:ind w:left="3540" w:firstLine="708"/>
        <w:jc w:val="both"/>
        <w:rPr>
          <w:rFonts w:ascii="Arial Narrow" w:hAnsi="Arial Narrow" w:cs="Arial"/>
          <w:i/>
        </w:rPr>
      </w:pPr>
      <w:r w:rsidRPr="00DD2894">
        <w:rPr>
          <w:rFonts w:ascii="Arial Narrow" w:hAnsi="Arial Narrow" w:cs="Arial"/>
          <w:i/>
        </w:rPr>
        <w:t>„10.§</w:t>
      </w:r>
    </w:p>
    <w:p w:rsidR="000B6426" w:rsidRPr="00DD2894" w:rsidRDefault="000B6426" w:rsidP="000B6426">
      <w:pPr>
        <w:pStyle w:val="Szvegtrzs210"/>
        <w:ind w:right="1"/>
        <w:jc w:val="both"/>
        <w:rPr>
          <w:rFonts w:ascii="Arial Narrow" w:hAnsi="Arial Narrow" w:cs="Arial"/>
          <w:i/>
          <w:sz w:val="20"/>
        </w:rPr>
      </w:pPr>
      <w:r w:rsidRPr="00DD2894">
        <w:rPr>
          <w:rFonts w:ascii="Arial Narrow" w:hAnsi="Arial Narrow" w:cs="Arial"/>
          <w:i/>
          <w:sz w:val="20"/>
        </w:rPr>
        <w:t>E rendeletnek az egyes anyakönyvi események engedélyezésének szabályairól, valamint az eseményekhez kapcsolódó többletszolgáltatás ellentételezéseként fizetendő díjak mértékéről szóló 7/2011. (II.04.)</w:t>
      </w:r>
      <w:r w:rsidRPr="00DD2894">
        <w:rPr>
          <w:rFonts w:ascii="Arial Narrow" w:hAnsi="Arial Narrow" w:cs="Arial"/>
          <w:b/>
          <w:sz w:val="20"/>
        </w:rPr>
        <w:t xml:space="preserve"> </w:t>
      </w:r>
      <w:r w:rsidRPr="00DD2894">
        <w:rPr>
          <w:rFonts w:ascii="Arial Narrow" w:hAnsi="Arial Narrow" w:cs="Arial"/>
          <w:i/>
          <w:sz w:val="20"/>
        </w:rPr>
        <w:t xml:space="preserve">önkormányzati rendelet módosításáról </w:t>
      </w:r>
      <w:proofErr w:type="gramStart"/>
      <w:r w:rsidRPr="00DD2894">
        <w:rPr>
          <w:rFonts w:ascii="Arial Narrow" w:hAnsi="Arial Narrow" w:cs="Arial"/>
          <w:i/>
          <w:sz w:val="20"/>
        </w:rPr>
        <w:t>szóló …</w:t>
      </w:r>
      <w:proofErr w:type="gramEnd"/>
      <w:r w:rsidRPr="00DD2894">
        <w:rPr>
          <w:rFonts w:ascii="Arial Narrow" w:hAnsi="Arial Narrow" w:cs="Arial"/>
          <w:i/>
          <w:sz w:val="20"/>
        </w:rPr>
        <w:t>/2020. (…….) önkormányzati rendelete által módosított rendelkezéseit a 2020. február 1. napjától bejelentett anyakönyvi eseményekre kell alkalmazni.”</w:t>
      </w:r>
    </w:p>
    <w:p w:rsidR="000B6426" w:rsidRPr="00DD2894" w:rsidRDefault="000B6426" w:rsidP="000B6426">
      <w:pPr>
        <w:ind w:left="3540" w:firstLine="708"/>
        <w:rPr>
          <w:rFonts w:ascii="Arial Narrow" w:hAnsi="Arial Narrow"/>
          <w:b/>
          <w:color w:val="000000"/>
        </w:rPr>
      </w:pPr>
    </w:p>
    <w:p w:rsidR="000B6426" w:rsidRPr="00DD2894" w:rsidRDefault="000B6426" w:rsidP="000B6426">
      <w:pPr>
        <w:ind w:left="3540" w:firstLine="708"/>
        <w:rPr>
          <w:rFonts w:ascii="Arial Narrow" w:hAnsi="Arial Narrow"/>
          <w:b/>
          <w:color w:val="000000"/>
        </w:rPr>
      </w:pPr>
      <w:r w:rsidRPr="00DD2894">
        <w:rPr>
          <w:rFonts w:ascii="Arial Narrow" w:hAnsi="Arial Narrow"/>
          <w:b/>
          <w:color w:val="000000"/>
        </w:rPr>
        <w:t>4.§</w:t>
      </w:r>
    </w:p>
    <w:p w:rsidR="000B6426" w:rsidRPr="00DD2894" w:rsidRDefault="000B6426" w:rsidP="000B6426">
      <w:pPr>
        <w:rPr>
          <w:rFonts w:ascii="Arial Narrow" w:hAnsi="Arial Narrow"/>
          <w:b/>
        </w:rPr>
      </w:pPr>
    </w:p>
    <w:p w:rsidR="000B6426" w:rsidRPr="00DD2894" w:rsidRDefault="000B6426" w:rsidP="000B6426">
      <w:pPr>
        <w:jc w:val="both"/>
        <w:rPr>
          <w:rFonts w:ascii="Arial Narrow" w:hAnsi="Arial Narrow"/>
        </w:rPr>
      </w:pPr>
      <w:r w:rsidRPr="00DD2894">
        <w:rPr>
          <w:rFonts w:ascii="Arial Narrow" w:hAnsi="Arial Narrow"/>
        </w:rPr>
        <w:t>A rendelet 2020. február 1. napján lép hatályba.</w:t>
      </w:r>
    </w:p>
    <w:p w:rsidR="000B6426" w:rsidRPr="00DD2894" w:rsidRDefault="000B6426" w:rsidP="000B6426">
      <w:pPr>
        <w:jc w:val="both"/>
        <w:rPr>
          <w:rFonts w:ascii="Arial Narrow" w:hAnsi="Arial Narrow"/>
        </w:rPr>
      </w:pPr>
    </w:p>
    <w:p w:rsidR="000B6426" w:rsidRPr="00DD2894" w:rsidRDefault="000B6426" w:rsidP="000B6426">
      <w:pPr>
        <w:rPr>
          <w:rFonts w:ascii="Arial Narrow" w:hAnsi="Arial Narrow"/>
        </w:rPr>
      </w:pPr>
    </w:p>
    <w:p w:rsidR="000B6426" w:rsidRPr="00DD2894" w:rsidRDefault="000B6426" w:rsidP="000B6426">
      <w:pPr>
        <w:rPr>
          <w:rFonts w:ascii="Arial Narrow" w:hAnsi="Arial Narrow"/>
          <w:color w:val="000000"/>
        </w:rPr>
      </w:pPr>
    </w:p>
    <w:p w:rsidR="00CE7B09" w:rsidRPr="00DD2894" w:rsidRDefault="00CE7B09" w:rsidP="00CE7B09">
      <w:pPr>
        <w:rPr>
          <w:rFonts w:ascii="Arial Narrow" w:hAnsi="Arial Narrow"/>
          <w:color w:val="000000"/>
        </w:rPr>
      </w:pPr>
      <w:r w:rsidRPr="00DD2894">
        <w:rPr>
          <w:rFonts w:ascii="Arial Narrow" w:hAnsi="Arial Narrow"/>
          <w:color w:val="000000"/>
        </w:rPr>
        <w:t>Budaörs, 2020. január</w:t>
      </w:r>
    </w:p>
    <w:p w:rsidR="00CE7B09" w:rsidRPr="00DD2894" w:rsidRDefault="00CE7B09" w:rsidP="00CE7B09">
      <w:pPr>
        <w:rPr>
          <w:rFonts w:ascii="Arial Narrow" w:hAnsi="Arial Narrow"/>
          <w:color w:val="000000"/>
        </w:rPr>
      </w:pPr>
    </w:p>
    <w:p w:rsidR="00CE7B09" w:rsidRPr="00DD2894" w:rsidRDefault="00CE7B09" w:rsidP="00CE7B09">
      <w:pPr>
        <w:rPr>
          <w:rFonts w:ascii="Arial Narrow" w:hAnsi="Arial Narrow"/>
          <w:color w:val="000000"/>
        </w:rPr>
      </w:pPr>
    </w:p>
    <w:p w:rsidR="00CE7B09" w:rsidRPr="00DD2894" w:rsidRDefault="00CE7B09" w:rsidP="00CE7B09">
      <w:pPr>
        <w:rPr>
          <w:rFonts w:ascii="Arial Narrow" w:hAnsi="Arial Narrow"/>
          <w:color w:val="000000"/>
        </w:rPr>
      </w:pPr>
    </w:p>
    <w:p w:rsidR="00CE7B09" w:rsidRPr="00DD2894" w:rsidRDefault="00DD2894" w:rsidP="00DD2894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                             </w:t>
      </w:r>
      <w:proofErr w:type="spellStart"/>
      <w:r w:rsidR="00CE7B09" w:rsidRPr="00DD2894">
        <w:rPr>
          <w:rFonts w:ascii="Arial Narrow" w:hAnsi="Arial Narrow"/>
          <w:b/>
          <w:color w:val="000000"/>
        </w:rPr>
        <w:t>Wittinghoff</w:t>
      </w:r>
      <w:proofErr w:type="spellEnd"/>
      <w:r w:rsidR="00CE7B09" w:rsidRPr="00DD2894">
        <w:rPr>
          <w:rFonts w:ascii="Arial Narrow" w:hAnsi="Arial Narrow"/>
          <w:b/>
          <w:color w:val="000000"/>
        </w:rPr>
        <w:t xml:space="preserve"> Tamás</w:t>
      </w:r>
      <w:r w:rsidR="00C32643" w:rsidRPr="00DD2894">
        <w:rPr>
          <w:rFonts w:ascii="Arial Narrow" w:hAnsi="Arial Narrow"/>
          <w:b/>
          <w:color w:val="000000"/>
        </w:rPr>
        <w:tab/>
      </w:r>
      <w:r w:rsidR="00C32643" w:rsidRPr="00DD2894">
        <w:rPr>
          <w:rFonts w:ascii="Arial Narrow" w:hAnsi="Arial Narrow"/>
          <w:b/>
          <w:color w:val="000000"/>
        </w:rPr>
        <w:tab/>
        <w:t xml:space="preserve">                 </w:t>
      </w:r>
      <w:r>
        <w:rPr>
          <w:rFonts w:ascii="Arial Narrow" w:hAnsi="Arial Narrow"/>
          <w:b/>
          <w:color w:val="000000"/>
        </w:rPr>
        <w:t xml:space="preserve">                              </w:t>
      </w:r>
      <w:bookmarkStart w:id="0" w:name="_GoBack"/>
      <w:bookmarkEnd w:id="0"/>
      <w:r w:rsidR="00C32643" w:rsidRPr="00DD2894">
        <w:rPr>
          <w:rFonts w:ascii="Arial Narrow" w:hAnsi="Arial Narrow"/>
          <w:b/>
          <w:color w:val="000000"/>
        </w:rPr>
        <w:t xml:space="preserve">  </w:t>
      </w:r>
      <w:r w:rsidR="00CE7B09" w:rsidRPr="00DD2894">
        <w:rPr>
          <w:rFonts w:ascii="Arial Narrow" w:hAnsi="Arial Narrow"/>
          <w:b/>
          <w:color w:val="000000"/>
        </w:rPr>
        <w:tab/>
      </w:r>
      <w:r w:rsidR="00CE7B09" w:rsidRPr="00DD2894">
        <w:rPr>
          <w:rFonts w:ascii="Arial Narrow" w:hAnsi="Arial Narrow"/>
          <w:b/>
          <w:color w:val="000000"/>
        </w:rPr>
        <w:tab/>
      </w:r>
      <w:r w:rsidR="00CE7B09" w:rsidRPr="00DD2894">
        <w:rPr>
          <w:rFonts w:ascii="Arial Narrow" w:hAnsi="Arial Narrow"/>
          <w:b/>
          <w:color w:val="000000"/>
        </w:rPr>
        <w:tab/>
      </w:r>
      <w:r w:rsidR="00CE7B09" w:rsidRPr="00DD2894">
        <w:rPr>
          <w:rFonts w:ascii="Arial Narrow" w:hAnsi="Arial Narrow"/>
          <w:b/>
          <w:color w:val="000000"/>
        </w:rPr>
        <w:tab/>
      </w:r>
      <w:r w:rsidR="00CE7B09" w:rsidRPr="00DD2894">
        <w:rPr>
          <w:rFonts w:ascii="Arial Narrow" w:hAnsi="Arial Narrow"/>
          <w:b/>
          <w:color w:val="000000"/>
        </w:rPr>
        <w:tab/>
      </w:r>
      <w:r w:rsidR="00CE7B09" w:rsidRPr="00DD2894">
        <w:rPr>
          <w:rFonts w:ascii="Arial Narrow" w:hAnsi="Arial Narrow"/>
          <w:b/>
          <w:color w:val="000000"/>
        </w:rPr>
        <w:tab/>
        <w:t>dr. Bocsi István</w:t>
      </w:r>
    </w:p>
    <w:p w:rsidR="00CE7B09" w:rsidRPr="00DD2894" w:rsidRDefault="00C32643" w:rsidP="00CE7B09">
      <w:pPr>
        <w:rPr>
          <w:rFonts w:ascii="Arial Narrow" w:hAnsi="Arial Narrow"/>
          <w:b/>
          <w:color w:val="000000"/>
        </w:rPr>
      </w:pPr>
      <w:r w:rsidRPr="00DD2894">
        <w:rPr>
          <w:rFonts w:ascii="Arial Narrow" w:hAnsi="Arial Narrow"/>
          <w:b/>
          <w:color w:val="000000"/>
        </w:rPr>
        <w:tab/>
      </w:r>
      <w:r w:rsidRPr="00DD2894">
        <w:rPr>
          <w:rFonts w:ascii="Arial Narrow" w:hAnsi="Arial Narrow"/>
          <w:b/>
          <w:color w:val="000000"/>
        </w:rPr>
        <w:tab/>
      </w:r>
      <w:r w:rsidRPr="00DD2894">
        <w:rPr>
          <w:rFonts w:ascii="Arial Narrow" w:hAnsi="Arial Narrow"/>
          <w:b/>
          <w:color w:val="000000"/>
        </w:rPr>
        <w:tab/>
        <w:t xml:space="preserve">                            </w:t>
      </w:r>
      <w:r w:rsidR="00CE7B09" w:rsidRPr="00DD2894">
        <w:rPr>
          <w:rFonts w:ascii="Arial Narrow" w:hAnsi="Arial Narrow"/>
          <w:b/>
          <w:color w:val="000000"/>
        </w:rPr>
        <w:tab/>
        <w:t xml:space="preserve">        </w:t>
      </w:r>
      <w:proofErr w:type="gramStart"/>
      <w:r w:rsidR="00CE7B09" w:rsidRPr="00DD2894">
        <w:rPr>
          <w:rFonts w:ascii="Arial Narrow" w:hAnsi="Arial Narrow"/>
          <w:b/>
          <w:color w:val="000000"/>
        </w:rPr>
        <w:t>Polgármester</w:t>
      </w:r>
      <w:r w:rsidRPr="00DD2894">
        <w:rPr>
          <w:rFonts w:ascii="Arial Narrow" w:hAnsi="Arial Narrow"/>
          <w:b/>
          <w:color w:val="000000"/>
        </w:rPr>
        <w:t xml:space="preserve">                                                             </w:t>
      </w:r>
      <w:r w:rsidR="00CE7B09" w:rsidRPr="00DD2894">
        <w:rPr>
          <w:rFonts w:ascii="Arial Narrow" w:hAnsi="Arial Narrow"/>
          <w:b/>
          <w:color w:val="000000"/>
        </w:rPr>
        <w:tab/>
      </w:r>
      <w:r w:rsidR="00CE7B09" w:rsidRPr="00DD2894">
        <w:rPr>
          <w:rFonts w:ascii="Arial Narrow" w:hAnsi="Arial Narrow"/>
          <w:b/>
          <w:color w:val="000000"/>
        </w:rPr>
        <w:tab/>
      </w:r>
      <w:r w:rsidR="00CE7B09" w:rsidRPr="00DD2894">
        <w:rPr>
          <w:rFonts w:ascii="Arial Narrow" w:hAnsi="Arial Narrow"/>
          <w:b/>
          <w:color w:val="000000"/>
        </w:rPr>
        <w:tab/>
      </w:r>
      <w:r w:rsidR="00CE7B09" w:rsidRPr="00DD2894">
        <w:rPr>
          <w:rFonts w:ascii="Arial Narrow" w:hAnsi="Arial Narrow"/>
          <w:b/>
          <w:color w:val="000000"/>
        </w:rPr>
        <w:tab/>
      </w:r>
      <w:r w:rsidR="00CE7B09" w:rsidRPr="00DD2894">
        <w:rPr>
          <w:rFonts w:ascii="Arial Narrow" w:hAnsi="Arial Narrow"/>
          <w:b/>
          <w:color w:val="000000"/>
        </w:rPr>
        <w:tab/>
      </w:r>
      <w:r w:rsidR="00CE7B09" w:rsidRPr="00DD2894">
        <w:rPr>
          <w:rFonts w:ascii="Arial Narrow" w:hAnsi="Arial Narrow"/>
          <w:b/>
          <w:color w:val="000000"/>
        </w:rPr>
        <w:tab/>
      </w:r>
      <w:r w:rsidR="00CE7B09" w:rsidRPr="00DD2894">
        <w:rPr>
          <w:rFonts w:ascii="Arial Narrow" w:hAnsi="Arial Narrow"/>
          <w:b/>
          <w:color w:val="000000"/>
        </w:rPr>
        <w:tab/>
        <w:t>Jegyző</w:t>
      </w:r>
      <w:proofErr w:type="gramEnd"/>
    </w:p>
    <w:sectPr w:rsidR="00CE7B09" w:rsidRPr="00DD2894" w:rsidSect="004A729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417" w:bottom="1417" w:left="1417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0B" w:rsidRDefault="0095750B">
      <w:r>
        <w:separator/>
      </w:r>
    </w:p>
  </w:endnote>
  <w:endnote w:type="continuationSeparator" w:id="0">
    <w:p w:rsidR="0095750B" w:rsidRDefault="0095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B0" w:rsidRDefault="007D6DB0" w:rsidP="00BB208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D6DB0" w:rsidRDefault="007D6DB0" w:rsidP="00BB208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B0" w:rsidRPr="003B27E4" w:rsidRDefault="002C4665" w:rsidP="002C4665">
    <w:pPr>
      <w:pStyle w:val="llb"/>
      <w:jc w:val="both"/>
    </w:pPr>
    <w:r w:rsidRPr="00C159B0">
      <w:rPr>
        <w:bCs/>
      </w:rPr>
      <w:t>Az</w:t>
    </w:r>
    <w:r w:rsidRPr="00C159B0">
      <w:rPr>
        <w:b/>
        <w:bCs/>
      </w:rPr>
      <w:t xml:space="preserve"> </w:t>
    </w:r>
    <w:r w:rsidRPr="00C159B0">
      <w:rPr>
        <w:bCs/>
      </w:rPr>
      <w:t>egyes anyakönyvi események engedélyezésének szabályairól, valamint az eseményekhez kapcsolódó többletszolgáltatás ellentételezéseként fizetendő díjak mértékéről szóló 7/2011. (II.04.</w:t>
    </w:r>
    <w:proofErr w:type="gramStart"/>
    <w:r w:rsidRPr="00C159B0">
      <w:rPr>
        <w:bCs/>
      </w:rPr>
      <w:t xml:space="preserve">) </w:t>
    </w:r>
    <w:r w:rsidRPr="00C159B0">
      <w:t xml:space="preserve"> </w:t>
    </w:r>
    <w:r w:rsidR="00E171B6">
      <w:t>önkormányzati</w:t>
    </w:r>
    <w:proofErr w:type="gramEnd"/>
    <w:r w:rsidR="00E171B6">
      <w:t xml:space="preserve"> </w:t>
    </w:r>
    <w:r w:rsidR="008D38BD">
      <w:t>rendelet</w:t>
    </w:r>
    <w:r w:rsidRPr="00C159B0">
      <w:t xml:space="preserve"> </w:t>
    </w:r>
    <w:r>
      <w:t>módosítása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B0" w:rsidRDefault="007D6DB0">
    <w:pPr>
      <w:pStyle w:val="llb"/>
      <w:jc w:val="right"/>
    </w:pPr>
  </w:p>
  <w:p w:rsidR="007D6DB0" w:rsidRPr="00C159B0" w:rsidRDefault="007D6DB0" w:rsidP="00C159B0">
    <w:pPr>
      <w:pStyle w:val="llb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0B" w:rsidRDefault="0095750B">
      <w:r>
        <w:separator/>
      </w:r>
    </w:p>
  </w:footnote>
  <w:footnote w:type="continuationSeparator" w:id="0">
    <w:p w:rsidR="0095750B" w:rsidRDefault="00957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B6" w:rsidRDefault="00E171B6" w:rsidP="004A7296">
    <w:pPr>
      <w:pStyle w:val="lfej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B0" w:rsidRDefault="007D6DB0">
    <w:pPr>
      <w:pStyle w:val="lfej"/>
    </w:pPr>
  </w:p>
  <w:p w:rsidR="007D6DB0" w:rsidRDefault="007D6DB0">
    <w:pPr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9C5"/>
    <w:multiLevelType w:val="hybridMultilevel"/>
    <w:tmpl w:val="762CECBC"/>
    <w:lvl w:ilvl="0" w:tplc="B114F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B5CA5"/>
    <w:multiLevelType w:val="hybridMultilevel"/>
    <w:tmpl w:val="FD7E5F7E"/>
    <w:lvl w:ilvl="0" w:tplc="6C06AC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46A3E"/>
    <w:multiLevelType w:val="hybridMultilevel"/>
    <w:tmpl w:val="4B2C28C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E47BD"/>
    <w:multiLevelType w:val="singleLevel"/>
    <w:tmpl w:val="10DC1C40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  <w:rPr>
        <w:b w:val="0"/>
        <w:i w:val="0"/>
        <w:sz w:val="24"/>
      </w:rPr>
    </w:lvl>
  </w:abstractNum>
  <w:abstractNum w:abstractNumId="4" w15:restartNumberingAfterBreak="0">
    <w:nsid w:val="16697E5C"/>
    <w:multiLevelType w:val="hybridMultilevel"/>
    <w:tmpl w:val="6D68B34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4A9E"/>
    <w:multiLevelType w:val="hybridMultilevel"/>
    <w:tmpl w:val="A80C4106"/>
    <w:lvl w:ilvl="0" w:tplc="561AA3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90374"/>
    <w:multiLevelType w:val="hybridMultilevel"/>
    <w:tmpl w:val="3E4C3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4054"/>
    <w:multiLevelType w:val="hybridMultilevel"/>
    <w:tmpl w:val="1D3A83C4"/>
    <w:lvl w:ilvl="0" w:tplc="2AFC5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26692"/>
    <w:multiLevelType w:val="hybridMultilevel"/>
    <w:tmpl w:val="B178E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32CC2"/>
    <w:multiLevelType w:val="hybridMultilevel"/>
    <w:tmpl w:val="9DB83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50D8B"/>
    <w:multiLevelType w:val="hybridMultilevel"/>
    <w:tmpl w:val="27C658FA"/>
    <w:lvl w:ilvl="0" w:tplc="69E840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56E0F"/>
    <w:multiLevelType w:val="hybridMultilevel"/>
    <w:tmpl w:val="03261D30"/>
    <w:lvl w:ilvl="0" w:tplc="2F16B0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4827F5"/>
    <w:multiLevelType w:val="hybridMultilevel"/>
    <w:tmpl w:val="519C3294"/>
    <w:lvl w:ilvl="0" w:tplc="C7F45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A4984"/>
    <w:multiLevelType w:val="hybridMultilevel"/>
    <w:tmpl w:val="3184092E"/>
    <w:lvl w:ilvl="0" w:tplc="3CC2551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808DF"/>
    <w:multiLevelType w:val="hybridMultilevel"/>
    <w:tmpl w:val="52A02A0A"/>
    <w:lvl w:ilvl="0" w:tplc="20F00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9641B"/>
    <w:multiLevelType w:val="hybridMultilevel"/>
    <w:tmpl w:val="D870FE6E"/>
    <w:lvl w:ilvl="0" w:tplc="12B64F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70020C"/>
    <w:multiLevelType w:val="hybridMultilevel"/>
    <w:tmpl w:val="F2A443FE"/>
    <w:lvl w:ilvl="0" w:tplc="D4C87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55EC8"/>
    <w:multiLevelType w:val="hybridMultilevel"/>
    <w:tmpl w:val="C6A4FF9E"/>
    <w:lvl w:ilvl="0" w:tplc="A1FEF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12FCB"/>
    <w:multiLevelType w:val="hybridMultilevel"/>
    <w:tmpl w:val="1728B94A"/>
    <w:lvl w:ilvl="0" w:tplc="B9AEF1F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4560436F"/>
    <w:multiLevelType w:val="hybridMultilevel"/>
    <w:tmpl w:val="8146D2DC"/>
    <w:lvl w:ilvl="0" w:tplc="C9CC24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29744A"/>
    <w:multiLevelType w:val="hybridMultilevel"/>
    <w:tmpl w:val="4C968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52FFE"/>
    <w:multiLevelType w:val="hybridMultilevel"/>
    <w:tmpl w:val="23200B02"/>
    <w:lvl w:ilvl="0" w:tplc="481A92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C636F"/>
    <w:multiLevelType w:val="hybridMultilevel"/>
    <w:tmpl w:val="24ECC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C84"/>
    <w:multiLevelType w:val="hybridMultilevel"/>
    <w:tmpl w:val="E014EC3E"/>
    <w:lvl w:ilvl="0" w:tplc="CDACB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D364A"/>
    <w:multiLevelType w:val="hybridMultilevel"/>
    <w:tmpl w:val="B0D2F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067AD"/>
    <w:multiLevelType w:val="hybridMultilevel"/>
    <w:tmpl w:val="918A01CE"/>
    <w:lvl w:ilvl="0" w:tplc="51A0D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96A4E"/>
    <w:multiLevelType w:val="hybridMultilevel"/>
    <w:tmpl w:val="5CE63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9"/>
  </w:num>
  <w:num w:numId="5">
    <w:abstractNumId w:val="7"/>
  </w:num>
  <w:num w:numId="6">
    <w:abstractNumId w:val="17"/>
  </w:num>
  <w:num w:numId="7">
    <w:abstractNumId w:val="14"/>
  </w:num>
  <w:num w:numId="8">
    <w:abstractNumId w:val="26"/>
  </w:num>
  <w:num w:numId="9">
    <w:abstractNumId w:val="20"/>
  </w:num>
  <w:num w:numId="10">
    <w:abstractNumId w:val="22"/>
  </w:num>
  <w:num w:numId="11">
    <w:abstractNumId w:val="16"/>
  </w:num>
  <w:num w:numId="12">
    <w:abstractNumId w:val="6"/>
  </w:num>
  <w:num w:numId="13">
    <w:abstractNumId w:val="2"/>
  </w:num>
  <w:num w:numId="14">
    <w:abstractNumId w:val="21"/>
  </w:num>
  <w:num w:numId="15">
    <w:abstractNumId w:val="23"/>
  </w:num>
  <w:num w:numId="16">
    <w:abstractNumId w:val="25"/>
  </w:num>
  <w:num w:numId="17">
    <w:abstractNumId w:val="18"/>
  </w:num>
  <w:num w:numId="18">
    <w:abstractNumId w:val="11"/>
  </w:num>
  <w:num w:numId="19">
    <w:abstractNumId w:val="3"/>
  </w:num>
  <w:num w:numId="20">
    <w:abstractNumId w:val="4"/>
  </w:num>
  <w:num w:numId="21">
    <w:abstractNumId w:val="5"/>
  </w:num>
  <w:num w:numId="22">
    <w:abstractNumId w:val="8"/>
  </w:num>
  <w:num w:numId="23">
    <w:abstractNumId w:val="12"/>
  </w:num>
  <w:num w:numId="24">
    <w:abstractNumId w:val="13"/>
  </w:num>
  <w:num w:numId="25">
    <w:abstractNumId w:val="9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88"/>
    <w:rsid w:val="000134F6"/>
    <w:rsid w:val="000432FE"/>
    <w:rsid w:val="000453D5"/>
    <w:rsid w:val="00051C36"/>
    <w:rsid w:val="00064E16"/>
    <w:rsid w:val="00073AF2"/>
    <w:rsid w:val="00083584"/>
    <w:rsid w:val="00087B24"/>
    <w:rsid w:val="00097209"/>
    <w:rsid w:val="000A171F"/>
    <w:rsid w:val="000A33C8"/>
    <w:rsid w:val="000B1DB6"/>
    <w:rsid w:val="000B268F"/>
    <w:rsid w:val="000B6426"/>
    <w:rsid w:val="000C2371"/>
    <w:rsid w:val="000D2A2B"/>
    <w:rsid w:val="000D5E9F"/>
    <w:rsid w:val="000E02FE"/>
    <w:rsid w:val="001137D9"/>
    <w:rsid w:val="00114891"/>
    <w:rsid w:val="001175D1"/>
    <w:rsid w:val="00117CEF"/>
    <w:rsid w:val="001324E8"/>
    <w:rsid w:val="00136C53"/>
    <w:rsid w:val="001424BC"/>
    <w:rsid w:val="00145A9A"/>
    <w:rsid w:val="0015516C"/>
    <w:rsid w:val="00160437"/>
    <w:rsid w:val="001655C7"/>
    <w:rsid w:val="001677CF"/>
    <w:rsid w:val="001732D7"/>
    <w:rsid w:val="00180CF9"/>
    <w:rsid w:val="0018453F"/>
    <w:rsid w:val="001912E6"/>
    <w:rsid w:val="00194FE8"/>
    <w:rsid w:val="001A3C55"/>
    <w:rsid w:val="001B3A6E"/>
    <w:rsid w:val="001C52D3"/>
    <w:rsid w:val="001D7B08"/>
    <w:rsid w:val="001E4AC1"/>
    <w:rsid w:val="001E6FDC"/>
    <w:rsid w:val="001F6F44"/>
    <w:rsid w:val="00212C40"/>
    <w:rsid w:val="00212C67"/>
    <w:rsid w:val="00224F37"/>
    <w:rsid w:val="00226414"/>
    <w:rsid w:val="00232FCD"/>
    <w:rsid w:val="0023451A"/>
    <w:rsid w:val="00234D2C"/>
    <w:rsid w:val="00235954"/>
    <w:rsid w:val="00237EBA"/>
    <w:rsid w:val="00244F68"/>
    <w:rsid w:val="00256419"/>
    <w:rsid w:val="00256E0D"/>
    <w:rsid w:val="00260579"/>
    <w:rsid w:val="00261BD5"/>
    <w:rsid w:val="00270BC8"/>
    <w:rsid w:val="00282E05"/>
    <w:rsid w:val="002B166F"/>
    <w:rsid w:val="002C4665"/>
    <w:rsid w:val="002D1285"/>
    <w:rsid w:val="002D5A44"/>
    <w:rsid w:val="002D665E"/>
    <w:rsid w:val="002E7F4D"/>
    <w:rsid w:val="002F3377"/>
    <w:rsid w:val="002F38D3"/>
    <w:rsid w:val="002F7EC3"/>
    <w:rsid w:val="00303A91"/>
    <w:rsid w:val="00304557"/>
    <w:rsid w:val="00317D21"/>
    <w:rsid w:val="0032533C"/>
    <w:rsid w:val="00332C38"/>
    <w:rsid w:val="00337497"/>
    <w:rsid w:val="00372148"/>
    <w:rsid w:val="003730A4"/>
    <w:rsid w:val="00383154"/>
    <w:rsid w:val="0038650A"/>
    <w:rsid w:val="003870CD"/>
    <w:rsid w:val="00387D38"/>
    <w:rsid w:val="00394C0D"/>
    <w:rsid w:val="00395A88"/>
    <w:rsid w:val="003A6574"/>
    <w:rsid w:val="003B27E4"/>
    <w:rsid w:val="003C2AD0"/>
    <w:rsid w:val="003D1625"/>
    <w:rsid w:val="003D4FE3"/>
    <w:rsid w:val="003F2E46"/>
    <w:rsid w:val="00402AEE"/>
    <w:rsid w:val="0040405D"/>
    <w:rsid w:val="00414AD5"/>
    <w:rsid w:val="004165C7"/>
    <w:rsid w:val="00424145"/>
    <w:rsid w:val="00430346"/>
    <w:rsid w:val="0044509E"/>
    <w:rsid w:val="004513A4"/>
    <w:rsid w:val="00454C9D"/>
    <w:rsid w:val="00464B88"/>
    <w:rsid w:val="004812CA"/>
    <w:rsid w:val="00485C7A"/>
    <w:rsid w:val="00486510"/>
    <w:rsid w:val="00497498"/>
    <w:rsid w:val="004A1D02"/>
    <w:rsid w:val="004A7296"/>
    <w:rsid w:val="004B7AC9"/>
    <w:rsid w:val="004B7D44"/>
    <w:rsid w:val="004C6971"/>
    <w:rsid w:val="004E0C6D"/>
    <w:rsid w:val="004E562C"/>
    <w:rsid w:val="004F5DD8"/>
    <w:rsid w:val="00510E63"/>
    <w:rsid w:val="00515939"/>
    <w:rsid w:val="005329C5"/>
    <w:rsid w:val="00543A79"/>
    <w:rsid w:val="00555687"/>
    <w:rsid w:val="005610C6"/>
    <w:rsid w:val="00564F6F"/>
    <w:rsid w:val="005747B4"/>
    <w:rsid w:val="0057666E"/>
    <w:rsid w:val="0058670F"/>
    <w:rsid w:val="005B1F24"/>
    <w:rsid w:val="005B6454"/>
    <w:rsid w:val="005C7582"/>
    <w:rsid w:val="005D2E14"/>
    <w:rsid w:val="005F1CD4"/>
    <w:rsid w:val="006025C2"/>
    <w:rsid w:val="00610D6E"/>
    <w:rsid w:val="006148B0"/>
    <w:rsid w:val="00616A5C"/>
    <w:rsid w:val="00622EC0"/>
    <w:rsid w:val="0062726D"/>
    <w:rsid w:val="006460B1"/>
    <w:rsid w:val="0065583B"/>
    <w:rsid w:val="00665407"/>
    <w:rsid w:val="00666A47"/>
    <w:rsid w:val="00667F8F"/>
    <w:rsid w:val="00680D61"/>
    <w:rsid w:val="00680E15"/>
    <w:rsid w:val="0069497C"/>
    <w:rsid w:val="00696DC0"/>
    <w:rsid w:val="006B1107"/>
    <w:rsid w:val="006B17F5"/>
    <w:rsid w:val="006B3424"/>
    <w:rsid w:val="006B5D85"/>
    <w:rsid w:val="006C73EA"/>
    <w:rsid w:val="006E29A7"/>
    <w:rsid w:val="006E5E95"/>
    <w:rsid w:val="006E7828"/>
    <w:rsid w:val="006F56CE"/>
    <w:rsid w:val="00705EA5"/>
    <w:rsid w:val="00710348"/>
    <w:rsid w:val="007107A4"/>
    <w:rsid w:val="00741484"/>
    <w:rsid w:val="00771E3E"/>
    <w:rsid w:val="00782AF4"/>
    <w:rsid w:val="007833BE"/>
    <w:rsid w:val="00796BD7"/>
    <w:rsid w:val="007A4E84"/>
    <w:rsid w:val="007A5026"/>
    <w:rsid w:val="007A6D5F"/>
    <w:rsid w:val="007C6CA0"/>
    <w:rsid w:val="007D1835"/>
    <w:rsid w:val="007D6DB0"/>
    <w:rsid w:val="007E4F12"/>
    <w:rsid w:val="007E6533"/>
    <w:rsid w:val="007E7633"/>
    <w:rsid w:val="007E78CE"/>
    <w:rsid w:val="007F3D8F"/>
    <w:rsid w:val="007F4AB2"/>
    <w:rsid w:val="007F4D01"/>
    <w:rsid w:val="008004B5"/>
    <w:rsid w:val="00800A2D"/>
    <w:rsid w:val="008067F4"/>
    <w:rsid w:val="008258CA"/>
    <w:rsid w:val="008417C6"/>
    <w:rsid w:val="0084426A"/>
    <w:rsid w:val="008449B2"/>
    <w:rsid w:val="00847384"/>
    <w:rsid w:val="008508BD"/>
    <w:rsid w:val="00856770"/>
    <w:rsid w:val="0087087B"/>
    <w:rsid w:val="00880F3E"/>
    <w:rsid w:val="00886C7C"/>
    <w:rsid w:val="00896F45"/>
    <w:rsid w:val="008A0AA5"/>
    <w:rsid w:val="008A454B"/>
    <w:rsid w:val="008A75CC"/>
    <w:rsid w:val="008A7D83"/>
    <w:rsid w:val="008C7CF5"/>
    <w:rsid w:val="008D0458"/>
    <w:rsid w:val="008D38BD"/>
    <w:rsid w:val="008E0BAD"/>
    <w:rsid w:val="008E41E5"/>
    <w:rsid w:val="00902031"/>
    <w:rsid w:val="00905104"/>
    <w:rsid w:val="00907BDD"/>
    <w:rsid w:val="00921474"/>
    <w:rsid w:val="00943341"/>
    <w:rsid w:val="009524E8"/>
    <w:rsid w:val="0095750B"/>
    <w:rsid w:val="00975B0A"/>
    <w:rsid w:val="00976D0D"/>
    <w:rsid w:val="0097780F"/>
    <w:rsid w:val="009832F8"/>
    <w:rsid w:val="00985BE5"/>
    <w:rsid w:val="009A1A3E"/>
    <w:rsid w:val="009A5328"/>
    <w:rsid w:val="009B4BBC"/>
    <w:rsid w:val="009C07AC"/>
    <w:rsid w:val="009C2373"/>
    <w:rsid w:val="009C275A"/>
    <w:rsid w:val="009D4786"/>
    <w:rsid w:val="009D5771"/>
    <w:rsid w:val="009D7FB6"/>
    <w:rsid w:val="009E207E"/>
    <w:rsid w:val="009E3C80"/>
    <w:rsid w:val="009F728E"/>
    <w:rsid w:val="00A23E57"/>
    <w:rsid w:val="00A24B52"/>
    <w:rsid w:val="00A2696F"/>
    <w:rsid w:val="00A47EC2"/>
    <w:rsid w:val="00A51513"/>
    <w:rsid w:val="00A578C7"/>
    <w:rsid w:val="00A61361"/>
    <w:rsid w:val="00A730DA"/>
    <w:rsid w:val="00A8387B"/>
    <w:rsid w:val="00A8395B"/>
    <w:rsid w:val="00A865E3"/>
    <w:rsid w:val="00A940B0"/>
    <w:rsid w:val="00A956AA"/>
    <w:rsid w:val="00AA1303"/>
    <w:rsid w:val="00AA5017"/>
    <w:rsid w:val="00AB240C"/>
    <w:rsid w:val="00AB6159"/>
    <w:rsid w:val="00AB6682"/>
    <w:rsid w:val="00AC53C8"/>
    <w:rsid w:val="00AE0BCB"/>
    <w:rsid w:val="00AE17F3"/>
    <w:rsid w:val="00AE7BE9"/>
    <w:rsid w:val="00B106F0"/>
    <w:rsid w:val="00B11E86"/>
    <w:rsid w:val="00B22C92"/>
    <w:rsid w:val="00B246B0"/>
    <w:rsid w:val="00B25455"/>
    <w:rsid w:val="00B32026"/>
    <w:rsid w:val="00B51DEF"/>
    <w:rsid w:val="00B54013"/>
    <w:rsid w:val="00B603EB"/>
    <w:rsid w:val="00B74075"/>
    <w:rsid w:val="00B90481"/>
    <w:rsid w:val="00B92C4F"/>
    <w:rsid w:val="00BA263A"/>
    <w:rsid w:val="00BA4EF6"/>
    <w:rsid w:val="00BB2088"/>
    <w:rsid w:val="00BD29C4"/>
    <w:rsid w:val="00BE26CF"/>
    <w:rsid w:val="00BF1731"/>
    <w:rsid w:val="00BF19B6"/>
    <w:rsid w:val="00BF2F9D"/>
    <w:rsid w:val="00BF3DC4"/>
    <w:rsid w:val="00C10114"/>
    <w:rsid w:val="00C13004"/>
    <w:rsid w:val="00C159B0"/>
    <w:rsid w:val="00C21F1A"/>
    <w:rsid w:val="00C30413"/>
    <w:rsid w:val="00C31CCB"/>
    <w:rsid w:val="00C32643"/>
    <w:rsid w:val="00C35BC2"/>
    <w:rsid w:val="00C4493F"/>
    <w:rsid w:val="00C63881"/>
    <w:rsid w:val="00C64964"/>
    <w:rsid w:val="00C810A3"/>
    <w:rsid w:val="00C84947"/>
    <w:rsid w:val="00C9679A"/>
    <w:rsid w:val="00CA2F1D"/>
    <w:rsid w:val="00CA495B"/>
    <w:rsid w:val="00CB410C"/>
    <w:rsid w:val="00CC3D98"/>
    <w:rsid w:val="00CC5C50"/>
    <w:rsid w:val="00CC7C63"/>
    <w:rsid w:val="00CD320C"/>
    <w:rsid w:val="00CE1742"/>
    <w:rsid w:val="00CE7B09"/>
    <w:rsid w:val="00D04E9D"/>
    <w:rsid w:val="00D248B5"/>
    <w:rsid w:val="00D250F2"/>
    <w:rsid w:val="00D25DB2"/>
    <w:rsid w:val="00D376D1"/>
    <w:rsid w:val="00D42D8A"/>
    <w:rsid w:val="00D4394F"/>
    <w:rsid w:val="00D60526"/>
    <w:rsid w:val="00D646EF"/>
    <w:rsid w:val="00D6785A"/>
    <w:rsid w:val="00D94A97"/>
    <w:rsid w:val="00DA621A"/>
    <w:rsid w:val="00DB0CDC"/>
    <w:rsid w:val="00DC208A"/>
    <w:rsid w:val="00DC73BF"/>
    <w:rsid w:val="00DC7BAF"/>
    <w:rsid w:val="00DD2894"/>
    <w:rsid w:val="00DE7C9A"/>
    <w:rsid w:val="00DF10FC"/>
    <w:rsid w:val="00DF20FE"/>
    <w:rsid w:val="00DF2E6C"/>
    <w:rsid w:val="00DF4690"/>
    <w:rsid w:val="00DF4D23"/>
    <w:rsid w:val="00DF7357"/>
    <w:rsid w:val="00E03BF3"/>
    <w:rsid w:val="00E0717C"/>
    <w:rsid w:val="00E171B6"/>
    <w:rsid w:val="00E2395E"/>
    <w:rsid w:val="00E33700"/>
    <w:rsid w:val="00E3700D"/>
    <w:rsid w:val="00E40986"/>
    <w:rsid w:val="00E44A1E"/>
    <w:rsid w:val="00E44C55"/>
    <w:rsid w:val="00E47E24"/>
    <w:rsid w:val="00E66868"/>
    <w:rsid w:val="00E675CA"/>
    <w:rsid w:val="00E807E3"/>
    <w:rsid w:val="00E95CA1"/>
    <w:rsid w:val="00E970D8"/>
    <w:rsid w:val="00E97B71"/>
    <w:rsid w:val="00EA03DF"/>
    <w:rsid w:val="00EC3482"/>
    <w:rsid w:val="00EC4FA7"/>
    <w:rsid w:val="00EC6B11"/>
    <w:rsid w:val="00EF147C"/>
    <w:rsid w:val="00EF27F4"/>
    <w:rsid w:val="00EF4E5E"/>
    <w:rsid w:val="00F16051"/>
    <w:rsid w:val="00F23911"/>
    <w:rsid w:val="00F3048A"/>
    <w:rsid w:val="00F30908"/>
    <w:rsid w:val="00F41288"/>
    <w:rsid w:val="00F41DEB"/>
    <w:rsid w:val="00F451DF"/>
    <w:rsid w:val="00F4709D"/>
    <w:rsid w:val="00F53C1E"/>
    <w:rsid w:val="00F63D5A"/>
    <w:rsid w:val="00F6457D"/>
    <w:rsid w:val="00F701A5"/>
    <w:rsid w:val="00F72479"/>
    <w:rsid w:val="00F72FA5"/>
    <w:rsid w:val="00F7475E"/>
    <w:rsid w:val="00F818CB"/>
    <w:rsid w:val="00F9273D"/>
    <w:rsid w:val="00FA4481"/>
    <w:rsid w:val="00FB4D92"/>
    <w:rsid w:val="00FB5FD9"/>
    <w:rsid w:val="00FB6519"/>
    <w:rsid w:val="00FC0070"/>
    <w:rsid w:val="00FC0329"/>
    <w:rsid w:val="00FC3353"/>
    <w:rsid w:val="00FC51B1"/>
    <w:rsid w:val="00FD3E82"/>
    <w:rsid w:val="00FE0015"/>
    <w:rsid w:val="00FE43BF"/>
    <w:rsid w:val="00FE69AD"/>
    <w:rsid w:val="00FE6A6D"/>
    <w:rsid w:val="00FF4B76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65D7F51A-8C53-4674-ABFA-C866187C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2088"/>
  </w:style>
  <w:style w:type="paragraph" w:styleId="Cmsor1">
    <w:name w:val="heading 1"/>
    <w:basedOn w:val="Norml"/>
    <w:next w:val="Norml"/>
    <w:qFormat/>
    <w:rsid w:val="00BB2088"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BB2088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BB2088"/>
    <w:pPr>
      <w:keepNext/>
      <w:ind w:left="851" w:hanging="851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2088"/>
    <w:pPr>
      <w:jc w:val="both"/>
    </w:pPr>
    <w:rPr>
      <w:sz w:val="24"/>
    </w:rPr>
  </w:style>
  <w:style w:type="paragraph" w:customStyle="1" w:styleId="Szvegtrzs21">
    <w:name w:val="Szövegtörzs 21"/>
    <w:basedOn w:val="Norml"/>
    <w:rsid w:val="00BB2088"/>
    <w:pPr>
      <w:jc w:val="both"/>
    </w:pPr>
    <w:rPr>
      <w:b/>
      <w:sz w:val="24"/>
    </w:rPr>
  </w:style>
  <w:style w:type="paragraph" w:styleId="lfej">
    <w:name w:val="header"/>
    <w:basedOn w:val="Norml"/>
    <w:link w:val="lfejChar"/>
    <w:uiPriority w:val="99"/>
    <w:rsid w:val="00BB20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BB208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B2088"/>
  </w:style>
  <w:style w:type="paragraph" w:customStyle="1" w:styleId="bn">
    <w:name w:val="bn"/>
    <w:basedOn w:val="Norml"/>
    <w:rsid w:val="00BB2088"/>
    <w:pPr>
      <w:spacing w:before="100" w:after="100"/>
    </w:pPr>
    <w:rPr>
      <w:sz w:val="24"/>
    </w:rPr>
  </w:style>
  <w:style w:type="paragraph" w:styleId="Szvegtrzs2">
    <w:name w:val="Body Text 2"/>
    <w:basedOn w:val="Norml"/>
    <w:rsid w:val="00BB2088"/>
    <w:pPr>
      <w:jc w:val="both"/>
    </w:pPr>
    <w:rPr>
      <w:i/>
      <w:sz w:val="24"/>
    </w:rPr>
  </w:style>
  <w:style w:type="character" w:customStyle="1" w:styleId="CharacterStyle2">
    <w:name w:val="Character Style 2"/>
    <w:rsid w:val="00BB2088"/>
    <w:rPr>
      <w:sz w:val="20"/>
    </w:rPr>
  </w:style>
  <w:style w:type="paragraph" w:styleId="Szvegblokk">
    <w:name w:val="Block Text"/>
    <w:basedOn w:val="Norml"/>
    <w:rsid w:val="00BB2088"/>
    <w:pPr>
      <w:autoSpaceDE w:val="0"/>
      <w:autoSpaceDN w:val="0"/>
      <w:ind w:left="567" w:right="567"/>
      <w:jc w:val="center"/>
    </w:pPr>
    <w:rPr>
      <w:b/>
      <w:bCs/>
      <w:sz w:val="24"/>
      <w:szCs w:val="24"/>
    </w:rPr>
  </w:style>
  <w:style w:type="paragraph" w:customStyle="1" w:styleId="Szvegtrzs31">
    <w:name w:val="Szövegtörzs 31"/>
    <w:basedOn w:val="Norml"/>
    <w:rsid w:val="00BB2088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table" w:styleId="Rcsostblzat">
    <w:name w:val="Table Grid"/>
    <w:basedOn w:val="Normltblzat"/>
    <w:rsid w:val="00BB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BB2088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800A2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rsid w:val="009F728E"/>
  </w:style>
  <w:style w:type="character" w:customStyle="1" w:styleId="LbjegyzetszvegChar">
    <w:name w:val="Lábjegyzetszöveg Char"/>
    <w:basedOn w:val="Bekezdsalapbettpusa"/>
    <w:link w:val="Lbjegyzetszveg"/>
    <w:rsid w:val="009F728E"/>
  </w:style>
  <w:style w:type="character" w:styleId="Lbjegyzet-hivatkozs">
    <w:name w:val="footnote reference"/>
    <w:rsid w:val="009F728E"/>
    <w:rPr>
      <w:vertAlign w:val="superscript"/>
    </w:rPr>
  </w:style>
  <w:style w:type="character" w:customStyle="1" w:styleId="llbChar">
    <w:name w:val="Élőláb Char"/>
    <w:link w:val="llb"/>
    <w:uiPriority w:val="99"/>
    <w:rsid w:val="009F728E"/>
  </w:style>
  <w:style w:type="paragraph" w:styleId="Buborkszveg">
    <w:name w:val="Balloon Text"/>
    <w:basedOn w:val="Norml"/>
    <w:link w:val="BuborkszvegChar"/>
    <w:rsid w:val="007103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1034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B240C"/>
    <w:pPr>
      <w:ind w:left="708"/>
    </w:pPr>
  </w:style>
  <w:style w:type="character" w:customStyle="1" w:styleId="lfejChar">
    <w:name w:val="Élőfej Char"/>
    <w:link w:val="lfej"/>
    <w:uiPriority w:val="99"/>
    <w:rsid w:val="003B27E4"/>
  </w:style>
  <w:style w:type="paragraph" w:styleId="NormlWeb">
    <w:name w:val="Normal (Web)"/>
    <w:basedOn w:val="Norml"/>
    <w:uiPriority w:val="99"/>
    <w:unhideWhenUsed/>
    <w:rsid w:val="007D6DB0"/>
    <w:pPr>
      <w:spacing w:before="100" w:beforeAutospacing="1" w:after="100" w:afterAutospacing="1"/>
    </w:pPr>
    <w:rPr>
      <w:sz w:val="24"/>
      <w:szCs w:val="24"/>
    </w:rPr>
  </w:style>
  <w:style w:type="paragraph" w:customStyle="1" w:styleId="Szvegtrzs23">
    <w:name w:val="Szövegtörzs 23"/>
    <w:basedOn w:val="Norml"/>
    <w:rsid w:val="00FE0015"/>
    <w:rPr>
      <w:rFonts w:ascii="Arial" w:hAnsi="Arial"/>
      <w:sz w:val="22"/>
    </w:rPr>
  </w:style>
  <w:style w:type="paragraph" w:customStyle="1" w:styleId="Szvegtrzs210">
    <w:name w:val="Szövegtörzs 21"/>
    <w:basedOn w:val="Norml"/>
    <w:rsid w:val="00FE001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926F-3BEE-423D-B1A9-9D8D7BEC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ELŐTERJESZTÉSE</vt:lpstr>
    </vt:vector>
  </TitlesOfParts>
  <Company>BOPMH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ELŐTERJESZTÉSE</dc:title>
  <dc:subject/>
  <dc:creator>erdelyij</dc:creator>
  <cp:keywords/>
  <cp:lastModifiedBy>Süveges Zsófia dr.</cp:lastModifiedBy>
  <cp:revision>4</cp:revision>
  <cp:lastPrinted>2015-03-10T12:53:00Z</cp:lastPrinted>
  <dcterms:created xsi:type="dcterms:W3CDTF">2020-01-23T08:22:00Z</dcterms:created>
  <dcterms:modified xsi:type="dcterms:W3CDTF">2020-01-23T08:23:00Z</dcterms:modified>
</cp:coreProperties>
</file>