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15" w:rsidRPr="00015B15" w:rsidRDefault="00015B15" w:rsidP="00015B15">
      <w:pPr>
        <w:pStyle w:val="Szvegtrzs"/>
        <w:spacing w:before="240" w:after="480"/>
        <w:jc w:val="center"/>
        <w:rPr>
          <w:rFonts w:ascii="Arial" w:hAnsi="Arial" w:cs="Arial"/>
          <w:b/>
          <w:bCs/>
        </w:rPr>
      </w:pPr>
      <w:r w:rsidRPr="00015B15">
        <w:rPr>
          <w:rFonts w:ascii="Arial" w:hAnsi="Arial" w:cs="Arial"/>
          <w:b/>
          <w:bCs/>
        </w:rPr>
        <w:t>Budaörs Város Önkormányzata Képviselő-testületének .../.... (...) önkormányzati rendelete</w:t>
      </w:r>
    </w:p>
    <w:p w:rsidR="00015B15" w:rsidRPr="00015B15" w:rsidRDefault="00015B15" w:rsidP="00015B15">
      <w:pPr>
        <w:pStyle w:val="Szvegtrzs"/>
        <w:spacing w:before="240" w:after="480"/>
        <w:jc w:val="center"/>
        <w:rPr>
          <w:rFonts w:ascii="Arial" w:hAnsi="Arial" w:cs="Arial"/>
          <w:b/>
          <w:bCs/>
        </w:rPr>
      </w:pPr>
      <w:r w:rsidRPr="00015B15">
        <w:rPr>
          <w:rFonts w:ascii="Arial" w:hAnsi="Arial" w:cs="Arial"/>
          <w:b/>
          <w:bCs/>
        </w:rPr>
        <w:t>az Esély Szociális Társulás Szociális és Gyermekjóléti Központ által biztosított személyes gondoskodást nyújtó ellátásokról, azok igénybevételéről, valamint a fizetendő térítési díjakról szóló 32/2013. (VI.24.) önkormányzati rendelet módosításáról</w:t>
      </w:r>
    </w:p>
    <w:p w:rsidR="00015B15" w:rsidRPr="00015B15" w:rsidRDefault="00015B15" w:rsidP="00015B15">
      <w:pPr>
        <w:pStyle w:val="Szvegtrzs"/>
        <w:spacing w:before="220" w:after="0"/>
        <w:jc w:val="both"/>
        <w:rPr>
          <w:rFonts w:ascii="Arial" w:hAnsi="Arial" w:cs="Arial"/>
        </w:rPr>
      </w:pPr>
      <w:r w:rsidRPr="00015B15">
        <w:rPr>
          <w:rFonts w:ascii="Arial" w:hAnsi="Arial" w:cs="Arial"/>
        </w:rPr>
        <w:t>Budaörs Város Önkormányzatának Képviselő-testülete a szociális igazgatásról és szociális ellátásokról szóló 1993. évi III. törvény 59. § (1) bekezdésében és 92. § (1) bekezdés b) pontjában, a gyermekek védelméről és a gyámügyi igazgatásról szóló 1997. évi XXXI. törvény 29. § (2) bekezdésében kapott felhatalmazás alapján, a Magyarország helyi önkormányzatairól szóló 2011. évi CLXXXIX. törvény 13. § (1) bekezdés 8. pontja szerinti feladatkörében eljárva a következőket rendeli el:</w:t>
      </w:r>
    </w:p>
    <w:p w:rsidR="00015B15" w:rsidRPr="00015B15" w:rsidRDefault="00015B15" w:rsidP="00015B15">
      <w:pPr>
        <w:pStyle w:val="Szvegtrzs"/>
        <w:spacing w:before="240" w:after="240"/>
        <w:jc w:val="center"/>
        <w:rPr>
          <w:rFonts w:ascii="Arial" w:hAnsi="Arial" w:cs="Arial"/>
          <w:b/>
          <w:bCs/>
        </w:rPr>
      </w:pPr>
      <w:r w:rsidRPr="00015B15">
        <w:rPr>
          <w:rFonts w:ascii="Arial" w:hAnsi="Arial" w:cs="Arial"/>
          <w:b/>
          <w:bCs/>
        </w:rPr>
        <w:t>1. §</w:t>
      </w:r>
    </w:p>
    <w:p w:rsidR="00015B15" w:rsidRPr="00015B15" w:rsidRDefault="00015B15" w:rsidP="00015B15">
      <w:pPr>
        <w:pStyle w:val="Szvegtrzs"/>
        <w:spacing w:after="0"/>
        <w:jc w:val="both"/>
        <w:rPr>
          <w:rFonts w:ascii="Arial" w:hAnsi="Arial" w:cs="Arial"/>
        </w:rPr>
      </w:pPr>
      <w:r w:rsidRPr="00015B15">
        <w:rPr>
          <w:rFonts w:ascii="Arial" w:hAnsi="Arial" w:cs="Arial"/>
        </w:rPr>
        <w:t>Az Esély Szociális Társulás Szociális és Gyermekjóléti Központ által biztosított személyes gondoskodást nyújtó ellátásokról, azok igénybevételéről, valamint a fizetendő térítési díjakról szóló 32/2013 (VI.24.) önkormányzati rendelet</w:t>
      </w:r>
    </w:p>
    <w:p w:rsidR="00015B15" w:rsidRPr="00015B15" w:rsidRDefault="00015B15" w:rsidP="00015B15">
      <w:pPr>
        <w:pStyle w:val="Szvegtrzs"/>
        <w:spacing w:after="0"/>
        <w:ind w:left="580" w:hanging="560"/>
        <w:jc w:val="both"/>
        <w:rPr>
          <w:rFonts w:ascii="Arial" w:hAnsi="Arial" w:cs="Arial"/>
        </w:rPr>
      </w:pPr>
      <w:r w:rsidRPr="00015B15">
        <w:rPr>
          <w:rFonts w:ascii="Arial" w:hAnsi="Arial" w:cs="Arial"/>
          <w:i/>
          <w:iCs/>
        </w:rPr>
        <w:t>a)</w:t>
      </w:r>
      <w:r w:rsidRPr="00015B15">
        <w:rPr>
          <w:rFonts w:ascii="Arial" w:hAnsi="Arial" w:cs="Arial"/>
        </w:rPr>
        <w:tab/>
        <w:t>1. melléklet 1.1. pontjában az „1482” szövegrész helyébe az „1580” szöveg,</w:t>
      </w:r>
    </w:p>
    <w:p w:rsidR="00015B15" w:rsidRPr="00015B15" w:rsidRDefault="00015B15" w:rsidP="00015B15">
      <w:pPr>
        <w:pStyle w:val="Szvegtrzs"/>
        <w:spacing w:after="0"/>
        <w:ind w:left="580" w:hanging="560"/>
        <w:jc w:val="both"/>
        <w:rPr>
          <w:rFonts w:ascii="Arial" w:hAnsi="Arial" w:cs="Arial"/>
        </w:rPr>
      </w:pPr>
      <w:r w:rsidRPr="00015B15">
        <w:rPr>
          <w:rFonts w:ascii="Arial" w:hAnsi="Arial" w:cs="Arial"/>
          <w:i/>
          <w:iCs/>
        </w:rPr>
        <w:t>b)</w:t>
      </w:r>
      <w:r w:rsidRPr="00015B15">
        <w:rPr>
          <w:rFonts w:ascii="Arial" w:hAnsi="Arial" w:cs="Arial"/>
        </w:rPr>
        <w:tab/>
        <w:t>1. melléklet 1.2. pontjában a „660” szövegrész helyébe a „790” szöveg, az „520” szövegrész helyébe a „622” szöveg és a „140” szövegrész helyébe a „168” szöveg,</w:t>
      </w:r>
    </w:p>
    <w:p w:rsidR="00015B15" w:rsidRPr="00015B15" w:rsidRDefault="00015B15" w:rsidP="00015B15">
      <w:pPr>
        <w:pStyle w:val="Szvegtrzs"/>
        <w:spacing w:after="0"/>
        <w:ind w:left="580" w:hanging="560"/>
        <w:jc w:val="both"/>
        <w:rPr>
          <w:rFonts w:ascii="Arial" w:hAnsi="Arial" w:cs="Arial"/>
        </w:rPr>
      </w:pPr>
      <w:r w:rsidRPr="00015B15">
        <w:rPr>
          <w:rFonts w:ascii="Arial" w:hAnsi="Arial" w:cs="Arial"/>
          <w:i/>
          <w:iCs/>
        </w:rPr>
        <w:t>c)</w:t>
      </w:r>
      <w:r w:rsidRPr="00015B15">
        <w:rPr>
          <w:rFonts w:ascii="Arial" w:hAnsi="Arial" w:cs="Arial"/>
        </w:rPr>
        <w:tab/>
        <w:t>1. melléklet 3.2. pontjában a „660” szövegrész helyébe a „790” szöveg, az „520” szövegrész helyébe a „622” szöveg és a „140” szövegrész helyébe a „168” szöveg</w:t>
      </w:r>
    </w:p>
    <w:p w:rsidR="00015B15" w:rsidRPr="00015B15" w:rsidRDefault="00015B15" w:rsidP="00015B15">
      <w:pPr>
        <w:pStyle w:val="Szvegtrzs"/>
        <w:spacing w:after="0"/>
        <w:jc w:val="both"/>
        <w:rPr>
          <w:rFonts w:ascii="Arial" w:hAnsi="Arial" w:cs="Arial"/>
        </w:rPr>
      </w:pPr>
      <w:r w:rsidRPr="00015B15">
        <w:rPr>
          <w:rFonts w:ascii="Arial" w:hAnsi="Arial" w:cs="Arial"/>
        </w:rPr>
        <w:t>lép.</w:t>
      </w:r>
    </w:p>
    <w:p w:rsidR="00015B15" w:rsidRPr="00015B15" w:rsidRDefault="00015B15" w:rsidP="00015B15">
      <w:pPr>
        <w:pStyle w:val="Szvegtrzs"/>
        <w:spacing w:before="240" w:after="240"/>
        <w:jc w:val="center"/>
        <w:rPr>
          <w:rFonts w:ascii="Arial" w:hAnsi="Arial" w:cs="Arial"/>
          <w:b/>
          <w:bCs/>
        </w:rPr>
      </w:pPr>
      <w:r w:rsidRPr="00015B15">
        <w:rPr>
          <w:rFonts w:ascii="Arial" w:hAnsi="Arial" w:cs="Arial"/>
          <w:b/>
          <w:bCs/>
        </w:rPr>
        <w:t>2. §</w:t>
      </w:r>
    </w:p>
    <w:p w:rsidR="00015B15" w:rsidRPr="00015B15" w:rsidRDefault="00015B15" w:rsidP="00015B15">
      <w:pPr>
        <w:pStyle w:val="Szvegtrzs"/>
        <w:spacing w:after="0"/>
        <w:jc w:val="both"/>
        <w:rPr>
          <w:rFonts w:ascii="Arial" w:hAnsi="Arial" w:cs="Arial"/>
        </w:rPr>
      </w:pPr>
      <w:r w:rsidRPr="00015B15">
        <w:rPr>
          <w:rFonts w:ascii="Arial" w:hAnsi="Arial" w:cs="Arial"/>
        </w:rPr>
        <w:t>Ez a rendelet 2022. október 1-jén lép hatályba.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15B15" w:rsidRPr="00015B15" w:rsidTr="008F2910">
        <w:tc>
          <w:tcPr>
            <w:tcW w:w="4818" w:type="dxa"/>
          </w:tcPr>
          <w:p w:rsidR="00015B15" w:rsidRPr="00015B15" w:rsidRDefault="00015B15" w:rsidP="008F2910">
            <w:pPr>
              <w:pStyle w:val="Szvegtrzs"/>
              <w:spacing w:after="0"/>
              <w:jc w:val="center"/>
              <w:rPr>
                <w:rFonts w:ascii="Arial" w:hAnsi="Arial" w:cs="Arial"/>
              </w:rPr>
            </w:pPr>
          </w:p>
          <w:p w:rsidR="00015B15" w:rsidRPr="00015B15" w:rsidRDefault="00015B15" w:rsidP="008F2910">
            <w:pPr>
              <w:pStyle w:val="Szvegtrzs"/>
              <w:spacing w:after="0"/>
              <w:jc w:val="center"/>
              <w:rPr>
                <w:rFonts w:ascii="Arial" w:hAnsi="Arial" w:cs="Arial"/>
              </w:rPr>
            </w:pPr>
          </w:p>
          <w:p w:rsidR="00015B15" w:rsidRPr="00015B15" w:rsidRDefault="00015B15" w:rsidP="008F2910">
            <w:pPr>
              <w:pStyle w:val="Szvegtrzs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15B15">
              <w:rPr>
                <w:rFonts w:ascii="Arial" w:hAnsi="Arial" w:cs="Arial"/>
              </w:rPr>
              <w:t>Wittinghoff</w:t>
            </w:r>
            <w:proofErr w:type="spellEnd"/>
            <w:r w:rsidRPr="00015B15">
              <w:rPr>
                <w:rFonts w:ascii="Arial" w:hAnsi="Arial" w:cs="Arial"/>
              </w:rPr>
              <w:t xml:space="preserve"> Tamás</w:t>
            </w:r>
            <w:r w:rsidRPr="00015B15">
              <w:rPr>
                <w:rFonts w:ascii="Arial" w:hAnsi="Arial" w:cs="Arial"/>
              </w:rPr>
              <w:br/>
              <w:t>polgármester</w:t>
            </w:r>
          </w:p>
        </w:tc>
        <w:tc>
          <w:tcPr>
            <w:tcW w:w="4820" w:type="dxa"/>
          </w:tcPr>
          <w:p w:rsidR="00015B15" w:rsidRPr="00015B15" w:rsidRDefault="00015B15" w:rsidP="008F2910">
            <w:pPr>
              <w:pStyle w:val="Szvegtrzs"/>
              <w:spacing w:after="0"/>
              <w:jc w:val="center"/>
              <w:rPr>
                <w:rFonts w:ascii="Arial" w:hAnsi="Arial" w:cs="Arial"/>
              </w:rPr>
            </w:pPr>
          </w:p>
          <w:p w:rsidR="00015B15" w:rsidRPr="00015B15" w:rsidRDefault="00015B15" w:rsidP="008F2910">
            <w:pPr>
              <w:pStyle w:val="Szvegtrzs"/>
              <w:spacing w:after="0"/>
              <w:jc w:val="center"/>
              <w:rPr>
                <w:rFonts w:ascii="Arial" w:hAnsi="Arial" w:cs="Arial"/>
              </w:rPr>
            </w:pPr>
          </w:p>
          <w:p w:rsidR="00015B15" w:rsidRPr="00015B15" w:rsidRDefault="00015B15" w:rsidP="008F2910">
            <w:pPr>
              <w:pStyle w:val="Szvegtrzs"/>
              <w:spacing w:after="0"/>
              <w:jc w:val="center"/>
              <w:rPr>
                <w:rFonts w:ascii="Arial" w:hAnsi="Arial" w:cs="Arial"/>
              </w:rPr>
            </w:pPr>
            <w:r w:rsidRPr="00015B15">
              <w:rPr>
                <w:rFonts w:ascii="Arial" w:hAnsi="Arial" w:cs="Arial"/>
              </w:rPr>
              <w:t>dr. Bocsi István</w:t>
            </w:r>
            <w:r w:rsidRPr="00015B15">
              <w:rPr>
                <w:rFonts w:ascii="Arial" w:hAnsi="Arial" w:cs="Arial"/>
              </w:rPr>
              <w:br/>
              <w:t>jegyző</w:t>
            </w:r>
          </w:p>
        </w:tc>
      </w:tr>
    </w:tbl>
    <w:p w:rsidR="00015B15" w:rsidRPr="00015B15" w:rsidRDefault="00015B15" w:rsidP="00015B15">
      <w:pPr>
        <w:rPr>
          <w:rFonts w:ascii="Arial" w:hAnsi="Arial" w:cs="Arial"/>
        </w:rPr>
        <w:sectPr w:rsidR="00015B15" w:rsidRPr="00015B15">
          <w:footerReference w:type="default" r:id="rId4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15B15" w:rsidRPr="00015B15" w:rsidRDefault="00015B15" w:rsidP="00015B15">
      <w:pPr>
        <w:pStyle w:val="Szvegtrzs"/>
        <w:spacing w:after="159"/>
        <w:ind w:left="159" w:right="159"/>
        <w:jc w:val="center"/>
        <w:rPr>
          <w:rFonts w:ascii="Arial" w:hAnsi="Arial" w:cs="Arial"/>
        </w:rPr>
      </w:pPr>
      <w:r w:rsidRPr="00015B15">
        <w:rPr>
          <w:rFonts w:ascii="Arial" w:hAnsi="Arial" w:cs="Arial"/>
        </w:rPr>
        <w:lastRenderedPageBreak/>
        <w:t>Végső előterjesztői indokolás</w:t>
      </w:r>
    </w:p>
    <w:p w:rsidR="00015B15" w:rsidRPr="00015B15" w:rsidRDefault="00015B15" w:rsidP="00015B15">
      <w:pPr>
        <w:pStyle w:val="Szvegtrzs"/>
        <w:spacing w:after="0"/>
        <w:jc w:val="both"/>
        <w:rPr>
          <w:rFonts w:ascii="Arial" w:hAnsi="Arial" w:cs="Arial"/>
        </w:rPr>
      </w:pPr>
      <w:r w:rsidRPr="00015B15">
        <w:rPr>
          <w:rFonts w:ascii="Arial" w:hAnsi="Arial" w:cs="Arial"/>
        </w:rPr>
        <w:t>Figyelemmel a Magyar Közl</w:t>
      </w:r>
      <w:bookmarkStart w:id="0" w:name="_GoBack"/>
      <w:bookmarkEnd w:id="0"/>
      <w:r w:rsidRPr="00015B15">
        <w:rPr>
          <w:rFonts w:ascii="Arial" w:hAnsi="Arial" w:cs="Arial"/>
        </w:rPr>
        <w:t xml:space="preserve">öny kiadásáról, valamint a jogszabály kihirdetése során történő és a közjogi szervezetszabályozó eszköz közzététele során történő megjelöléséről szóló 5/2019. (III.13.) IM rendelet 21. § (2) bekezdés a) pontjában foglaltakra, a tervezethez tartozó indokolás </w:t>
      </w:r>
      <w:proofErr w:type="gramStart"/>
      <w:r w:rsidRPr="00015B15">
        <w:rPr>
          <w:rFonts w:ascii="Arial" w:hAnsi="Arial" w:cs="Arial"/>
        </w:rPr>
        <w:t>közzététele  nem</w:t>
      </w:r>
      <w:proofErr w:type="gramEnd"/>
      <w:r w:rsidRPr="00015B15">
        <w:rPr>
          <w:rFonts w:ascii="Arial" w:hAnsi="Arial" w:cs="Arial"/>
        </w:rPr>
        <w:t xml:space="preserve"> indokolt.</w:t>
      </w:r>
    </w:p>
    <w:p w:rsidR="0017214D" w:rsidRPr="00015B15" w:rsidRDefault="0017214D">
      <w:pPr>
        <w:rPr>
          <w:rFonts w:ascii="Arial" w:hAnsi="Arial" w:cs="Arial"/>
        </w:rPr>
      </w:pPr>
    </w:p>
    <w:sectPr w:rsidR="0017214D" w:rsidRPr="0001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9E" w:rsidRDefault="00015B1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15"/>
    <w:rsid w:val="00015B15"/>
    <w:rsid w:val="001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233DA-AC3F-48AA-BD3A-3A94A29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5B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5B1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5B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15B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5B1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1679</Characters>
  <Application>Microsoft Office Word</Application>
  <DocSecurity>0</DocSecurity>
  <Lines>13</Lines>
  <Paragraphs>3</Paragraphs>
  <ScaleCrop>false</ScaleCrop>
  <Company>BOPMH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Károlyné</dc:creator>
  <cp:keywords/>
  <dc:description/>
  <cp:lastModifiedBy>Erdős Károlyné</cp:lastModifiedBy>
  <cp:revision>1</cp:revision>
  <dcterms:created xsi:type="dcterms:W3CDTF">2022-09-02T06:32:00Z</dcterms:created>
  <dcterms:modified xsi:type="dcterms:W3CDTF">2022-09-02T06:33:00Z</dcterms:modified>
</cp:coreProperties>
</file>